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CB9" w:rsidRDefault="00442CB9" w:rsidP="00442CB9">
      <w:pPr>
        <w:spacing w:after="200" w:line="276" w:lineRule="auto"/>
        <w:rPr>
          <w:sz w:val="23"/>
          <w:szCs w:val="23"/>
        </w:rPr>
        <w:sectPr w:rsidR="00442CB9" w:rsidSect="00442CB9">
          <w:pgSz w:w="12240" w:h="15840"/>
          <w:pgMar w:top="576" w:right="1800" w:bottom="1296" w:left="1800" w:header="720" w:footer="720" w:gutter="0"/>
          <w:cols w:space="720"/>
          <w:docGrid w:linePitch="360"/>
        </w:sectPr>
      </w:pPr>
      <w:r>
        <w:rPr>
          <w:noProof/>
          <w:sz w:val="23"/>
          <w:szCs w:val="23"/>
        </w:rPr>
        <w:drawing>
          <wp:inline distT="0" distB="0" distL="0" distR="0">
            <wp:extent cx="5715000" cy="8369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lum bright="20000"/>
                      <a:extLst>
                        <a:ext uri="{28A0092B-C50C-407E-A947-70E740481C1C}">
                          <a14:useLocalDpi xmlns:a14="http://schemas.microsoft.com/office/drawing/2010/main" val="0"/>
                        </a:ext>
                      </a:extLst>
                    </a:blip>
                    <a:srcRect/>
                    <a:stretch>
                      <a:fillRect/>
                    </a:stretch>
                  </pic:blipFill>
                  <pic:spPr bwMode="auto">
                    <a:xfrm>
                      <a:off x="0" y="0"/>
                      <a:ext cx="5715000" cy="8369300"/>
                    </a:xfrm>
                    <a:prstGeom prst="rect">
                      <a:avLst/>
                    </a:prstGeom>
                    <a:noFill/>
                    <a:ln>
                      <a:noFill/>
                    </a:ln>
                  </pic:spPr>
                </pic:pic>
              </a:graphicData>
            </a:graphic>
          </wp:inline>
        </w:drawing>
      </w:r>
    </w:p>
    <w:p w:rsidR="000536FF" w:rsidRPr="000536FF" w:rsidRDefault="000536FF" w:rsidP="000536FF">
      <w:pPr>
        <w:rPr>
          <w:b/>
          <w:bCs/>
          <w:u w:val="single"/>
        </w:rPr>
      </w:pPr>
      <w:r w:rsidRPr="000536FF">
        <w:rPr>
          <w:b/>
          <w:bCs/>
          <w:u w:val="single"/>
        </w:rPr>
        <w:lastRenderedPageBreak/>
        <w:t>STUDENT APPEARANCE</w:t>
      </w:r>
    </w:p>
    <w:p w:rsidR="000536FF" w:rsidRPr="000536FF" w:rsidRDefault="000536FF" w:rsidP="000536FF">
      <w:pPr>
        <w:rPr>
          <w:i/>
          <w:iCs/>
        </w:rPr>
      </w:pPr>
      <w:r w:rsidRPr="000536FF">
        <w:t xml:space="preserve">WMS regulations require a student to attend school in “appropriate” dress.  Any clothing or attire with profanity, slogans, or designs that promote and encourage drugs, alcohol, tobacco, gangs, or racial prejudice will be forbidden.  Shoes must be worn at all times for health and safety reasons.  Girls and boys are not allowed to wear headgear in the buildings.  This includes caps, scarves, hoods, bandanas, etc.  Any clothing related to gang dress will not be tolerated.  Shorts, skirts, and tank tops must pass the “card” test in order to be appropriate for school.  ID card, driver’s license, or debit cards are examples of cards that can be used for this self-check.  All tops must be at least long enough to meet the top of pants or skirts. Girls will wear modest tops which adequately covers cleavage. Pants must be worn at the waist and any exposure of underclothing is unacceptable and may not have chains or other attachments.  Pajamas and bedroom slippers are not to be worn unless part of a school activity. Please see the examples provided on the last page of the agenda book. Students may wear leggings (tights are not considered leggings) but the shirt worn with the leggings must completely cover the buttock area.  </w:t>
      </w:r>
      <w:r w:rsidRPr="000536FF">
        <w:rPr>
          <w:i/>
          <w:iCs/>
        </w:rPr>
        <w:t>If a child is not in compliance with the dress code, a parent will be notified to bring their child appropriate clothing.  If the parent is unable to be reached, the child will be placed in ISS for the remainder of the day or provided with acceptable attire, when available.</w:t>
      </w:r>
    </w:p>
    <w:bookmarkStart w:id="0" w:name="_GoBack"/>
    <w:bookmarkEnd w:id="0"/>
    <w:p w:rsidR="00442CB9" w:rsidRDefault="00442CB9" w:rsidP="00442CB9">
      <w:pPr>
        <w:pStyle w:val="BodyTextIndent"/>
        <w:ind w:left="0"/>
        <w:rPr>
          <w:rFonts w:ascii="Arial" w:hAnsi="Arial" w:cs="Arial"/>
          <w:b/>
          <w:bCs/>
          <w:sz w:val="28"/>
          <w:szCs w:val="28"/>
          <w:u w:val="single"/>
        </w:rPr>
      </w:pPr>
      <w:r>
        <w:rPr>
          <w:noProof/>
        </w:rPr>
        <mc:AlternateContent>
          <mc:Choice Requires="wps">
            <w:drawing>
              <wp:anchor distT="0" distB="0" distL="114300" distR="114300" simplePos="0" relativeHeight="251659264" behindDoc="0" locked="0" layoutInCell="1" allowOverlap="1">
                <wp:simplePos x="0" y="0"/>
                <wp:positionH relativeFrom="column">
                  <wp:posOffset>1765935</wp:posOffset>
                </wp:positionH>
                <wp:positionV relativeFrom="paragraph">
                  <wp:posOffset>-213360</wp:posOffset>
                </wp:positionV>
                <wp:extent cx="1600200" cy="342900"/>
                <wp:effectExtent l="381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CB9" w:rsidRDefault="00442CB9" w:rsidP="00442C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9.05pt;margin-top:-16.8pt;width:12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ozswIAALk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" filled="f" stroked="f">
                <v:textbox>
                  <w:txbxContent>
                    <w:p w:rsidR="00442CB9" w:rsidRDefault="00442CB9" w:rsidP="00442CB9"/>
                  </w:txbxContent>
                </v:textbox>
              </v:shape>
            </w:pict>
          </mc:Fallback>
        </mc:AlternateContent>
      </w:r>
    </w:p>
    <w:p w:rsidR="00442CB9" w:rsidRDefault="00442CB9" w:rsidP="00442CB9">
      <w:pPr>
        <w:pStyle w:val="BodyTextIndent"/>
        <w:ind w:left="0"/>
      </w:pPr>
    </w:p>
    <w:p w:rsidR="006759E7" w:rsidRDefault="006759E7"/>
    <w:sectPr w:rsidR="006759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CB9"/>
    <w:rsid w:val="000536FF"/>
    <w:rsid w:val="00442CB9"/>
    <w:rsid w:val="00675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CB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2CB9"/>
    <w:rPr>
      <w:rFonts w:ascii="Tahoma" w:hAnsi="Tahoma" w:cs="Tahoma"/>
      <w:sz w:val="16"/>
      <w:szCs w:val="16"/>
    </w:rPr>
  </w:style>
  <w:style w:type="character" w:customStyle="1" w:styleId="BalloonTextChar">
    <w:name w:val="Balloon Text Char"/>
    <w:basedOn w:val="DefaultParagraphFont"/>
    <w:link w:val="BalloonText"/>
    <w:uiPriority w:val="99"/>
    <w:semiHidden/>
    <w:rsid w:val="00442CB9"/>
    <w:rPr>
      <w:rFonts w:ascii="Tahoma" w:eastAsia="Times New Roman" w:hAnsi="Tahoma" w:cs="Tahoma"/>
      <w:sz w:val="16"/>
      <w:szCs w:val="16"/>
    </w:rPr>
  </w:style>
  <w:style w:type="paragraph" w:styleId="BodyTextIndent">
    <w:name w:val="Body Text Indent"/>
    <w:basedOn w:val="Normal"/>
    <w:link w:val="BodyTextIndentChar"/>
    <w:rsid w:val="00442CB9"/>
    <w:pPr>
      <w:ind w:left="720"/>
    </w:pPr>
  </w:style>
  <w:style w:type="character" w:customStyle="1" w:styleId="BodyTextIndentChar">
    <w:name w:val="Body Text Indent Char"/>
    <w:basedOn w:val="DefaultParagraphFont"/>
    <w:link w:val="BodyTextIndent"/>
    <w:rsid w:val="00442CB9"/>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CB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2CB9"/>
    <w:rPr>
      <w:rFonts w:ascii="Tahoma" w:hAnsi="Tahoma" w:cs="Tahoma"/>
      <w:sz w:val="16"/>
      <w:szCs w:val="16"/>
    </w:rPr>
  </w:style>
  <w:style w:type="character" w:customStyle="1" w:styleId="BalloonTextChar">
    <w:name w:val="Balloon Text Char"/>
    <w:basedOn w:val="DefaultParagraphFont"/>
    <w:link w:val="BalloonText"/>
    <w:uiPriority w:val="99"/>
    <w:semiHidden/>
    <w:rsid w:val="00442CB9"/>
    <w:rPr>
      <w:rFonts w:ascii="Tahoma" w:eastAsia="Times New Roman" w:hAnsi="Tahoma" w:cs="Tahoma"/>
      <w:sz w:val="16"/>
      <w:szCs w:val="16"/>
    </w:rPr>
  </w:style>
  <w:style w:type="paragraph" w:styleId="BodyTextIndent">
    <w:name w:val="Body Text Indent"/>
    <w:basedOn w:val="Normal"/>
    <w:link w:val="BodyTextIndentChar"/>
    <w:rsid w:val="00442CB9"/>
    <w:pPr>
      <w:ind w:left="720"/>
    </w:pPr>
  </w:style>
  <w:style w:type="character" w:customStyle="1" w:styleId="BodyTextIndentChar">
    <w:name w:val="Body Text Indent Char"/>
    <w:basedOn w:val="DefaultParagraphFont"/>
    <w:link w:val="BodyTextIndent"/>
    <w:rsid w:val="00442CB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228</Words>
  <Characters>1306</Characters>
  <Application>Microsoft Office Word</Application>
  <DocSecurity>0</DocSecurity>
  <Lines>10</Lines>
  <Paragraphs>3</Paragraphs>
  <ScaleCrop>false</ScaleCrop>
  <Company>Haywood County Schools</Company>
  <LinksUpToDate>false</LinksUpToDate>
  <CharactersWithSpaces>1531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Trout</dc:creator>
  <cp:lastModifiedBy>Andrea Trout</cp:lastModifiedBy>
  <cp:revision>2</cp:revision>
  <dcterms:created xsi:type="dcterms:W3CDTF">2014-07-31T13:44:00Z</dcterms:created>
  <dcterms:modified xsi:type="dcterms:W3CDTF">2015-08-10T15:05:00Z</dcterms:modified>
</cp:coreProperties>
</file>